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54" w:rsidRDefault="000D3473">
      <w:pPr>
        <w:pStyle w:val="Nzev"/>
      </w:pPr>
      <w:bookmarkStart w:id="0" w:name="_GoBack"/>
      <w:bookmarkEnd w:id="0"/>
      <w:r>
        <w:t>Smlouva o poskytování sociálních služeb</w:t>
      </w:r>
    </w:p>
    <w:p w:rsidR="00DD7654" w:rsidRDefault="000D3473">
      <w:pPr>
        <w:pStyle w:val="Standard"/>
        <w:jc w:val="both"/>
      </w:pPr>
      <w:r>
        <w:t xml:space="preserve">Níže uvedeného </w:t>
      </w:r>
      <w:proofErr w:type="gramStart"/>
      <w:r>
        <w:t>dne ,</w:t>
      </w:r>
      <w:proofErr w:type="gramEnd"/>
      <w:r>
        <w:t xml:space="preserve"> měsíce  a  roku  </w:t>
      </w:r>
      <w:r>
        <w:rPr>
          <w:b/>
          <w:bCs/>
        </w:rPr>
        <w:t>u z a v ř e l i</w:t>
      </w:r>
    </w:p>
    <w:p w:rsidR="00DD7654" w:rsidRDefault="000D3473">
      <w:pPr>
        <w:pStyle w:val="Standard"/>
        <w:jc w:val="both"/>
      </w:pPr>
      <w:r>
        <w:t xml:space="preserve">                                                                </w:t>
      </w:r>
      <w:r>
        <w:t xml:space="preserve">                                             </w:t>
      </w:r>
      <w:bookmarkStart w:id="1" w:name="rozhodnuti_cjednaci"/>
      <w:bookmarkEnd w:id="1"/>
    </w:p>
    <w:p w:rsidR="00DD7654" w:rsidRDefault="000D3473">
      <w:pPr>
        <w:pStyle w:val="Standard"/>
        <w:jc w:val="both"/>
      </w:pPr>
      <w:r>
        <w:t xml:space="preserve">Pan-í     </w:t>
      </w:r>
      <w:proofErr w:type="gramStart"/>
      <w:r>
        <w:t xml:space="preserve">  :</w:t>
      </w:r>
      <w:proofErr w:type="gramEnd"/>
      <w:r>
        <w:t xml:space="preserve">   </w:t>
      </w:r>
      <w:bookmarkStart w:id="2" w:name="klient_jmeno"/>
      <w:r>
        <w:t>x</w:t>
      </w:r>
      <w:bookmarkEnd w:id="2"/>
      <w:r>
        <w:t xml:space="preserve"> </w:t>
      </w:r>
      <w:bookmarkStart w:id="3" w:name="klient_prijmeni"/>
      <w:proofErr w:type="spellStart"/>
      <w:r>
        <w:t>x</w:t>
      </w:r>
      <w:bookmarkEnd w:id="3"/>
      <w:proofErr w:type="spellEnd"/>
    </w:p>
    <w:p w:rsidR="00DD7654" w:rsidRDefault="000D3473">
      <w:pPr>
        <w:pStyle w:val="Standard"/>
        <w:jc w:val="both"/>
      </w:pPr>
      <w:r>
        <w:t xml:space="preserve">narozen </w:t>
      </w:r>
      <w:proofErr w:type="gramStart"/>
      <w:r>
        <w:t xml:space="preserve">  :</w:t>
      </w:r>
      <w:proofErr w:type="gramEnd"/>
      <w:r>
        <w:t xml:space="preserve">  </w:t>
      </w:r>
      <w:bookmarkStart w:id="4" w:name="narozendne"/>
      <w:proofErr w:type="spellStart"/>
      <w:r>
        <w:t>xx</w:t>
      </w:r>
      <w:bookmarkEnd w:id="4"/>
      <w:proofErr w:type="spellEnd"/>
    </w:p>
    <w:p w:rsidR="00DD7654" w:rsidRDefault="000D3473">
      <w:pPr>
        <w:pStyle w:val="Standard"/>
        <w:jc w:val="both"/>
      </w:pPr>
      <w:r>
        <w:t xml:space="preserve">bydliště </w:t>
      </w:r>
      <w:proofErr w:type="gramStart"/>
      <w:r>
        <w:t xml:space="preserve">  :</w:t>
      </w:r>
      <w:proofErr w:type="gramEnd"/>
      <w:r>
        <w:t xml:space="preserve">   </w:t>
      </w:r>
      <w:bookmarkStart w:id="5" w:name="klient_ulice"/>
      <w:r>
        <w:t>x</w:t>
      </w:r>
      <w:bookmarkEnd w:id="5"/>
      <w:r>
        <w:t xml:space="preserve">, </w:t>
      </w:r>
      <w:bookmarkStart w:id="6" w:name="klient_psc"/>
      <w:r>
        <w:t>x</w:t>
      </w:r>
      <w:bookmarkEnd w:id="6"/>
      <w:r>
        <w:t xml:space="preserve">  </w:t>
      </w:r>
      <w:bookmarkStart w:id="7" w:name="klient_mesto"/>
      <w:proofErr w:type="spellStart"/>
      <w:r>
        <w:t>x</w:t>
      </w:r>
      <w:bookmarkEnd w:id="7"/>
      <w:proofErr w:type="spellEnd"/>
    </w:p>
    <w:p w:rsidR="00DD7654" w:rsidRDefault="00DD7654">
      <w:pPr>
        <w:pStyle w:val="Standard"/>
        <w:jc w:val="both"/>
      </w:pPr>
    </w:p>
    <w:p w:rsidR="00DD7654" w:rsidRDefault="000D3473">
      <w:pPr>
        <w:pStyle w:val="Standard"/>
      </w:pPr>
      <w:r>
        <w:t xml:space="preserve">                                                                                  </w:t>
      </w:r>
      <w:proofErr w:type="gramStart"/>
      <w:r>
        <w:t>( v</w:t>
      </w:r>
      <w:proofErr w:type="gramEnd"/>
      <w:r>
        <w:t> textu této smlouvy dále jen „Uživatel“)</w:t>
      </w:r>
    </w:p>
    <w:p w:rsidR="00DD7654" w:rsidRDefault="000D3473">
      <w:pPr>
        <w:pStyle w:val="Standard"/>
        <w:jc w:val="both"/>
      </w:pPr>
      <w:r>
        <w:t>a</w:t>
      </w:r>
    </w:p>
    <w:p w:rsidR="00DD7654" w:rsidRDefault="00DD7654">
      <w:pPr>
        <w:pStyle w:val="Standard"/>
        <w:jc w:val="both"/>
      </w:pPr>
    </w:p>
    <w:p w:rsidR="00DD7654" w:rsidRDefault="000D3473">
      <w:pPr>
        <w:pStyle w:val="Standard"/>
      </w:pPr>
      <w:r>
        <w:t>Organizace: „Dům peč</w:t>
      </w:r>
      <w:r>
        <w:t>ovatelské služby se střediskem sociální pomoci v Žebráku,</w:t>
      </w:r>
    </w:p>
    <w:p w:rsidR="00DD7654" w:rsidRDefault="000D3473">
      <w:pPr>
        <w:pStyle w:val="Standard"/>
      </w:pPr>
      <w:r>
        <w:t xml:space="preserve">                      okr. Beroun, příspěvková organizace“</w:t>
      </w:r>
    </w:p>
    <w:p w:rsidR="00DD7654" w:rsidRDefault="000D3473">
      <w:pPr>
        <w:pStyle w:val="Standard"/>
        <w:jc w:val="both"/>
      </w:pPr>
      <w:r>
        <w:t xml:space="preserve">se sídlem  </w:t>
      </w:r>
      <w:proofErr w:type="gramStart"/>
      <w:r>
        <w:t xml:space="preserve">  :</w:t>
      </w:r>
      <w:proofErr w:type="gramEnd"/>
      <w:r>
        <w:t xml:space="preserve">  Pražská 118, 267 53 Žebrák, okr. Beroun</w:t>
      </w:r>
    </w:p>
    <w:p w:rsidR="00DD7654" w:rsidRDefault="000D3473">
      <w:pPr>
        <w:pStyle w:val="Standard"/>
        <w:jc w:val="both"/>
      </w:pPr>
      <w:proofErr w:type="gramStart"/>
      <w:r>
        <w:t>zastoupená :</w:t>
      </w:r>
      <w:proofErr w:type="gramEnd"/>
      <w:r>
        <w:t xml:space="preserve">  </w:t>
      </w:r>
      <w:proofErr w:type="spellStart"/>
      <w:r>
        <w:t>Bc.Marií</w:t>
      </w:r>
      <w:proofErr w:type="spellEnd"/>
      <w:r>
        <w:t xml:space="preserve"> Hoškovou, </w:t>
      </w:r>
      <w:proofErr w:type="spellStart"/>
      <w:r>
        <w:t>DiS</w:t>
      </w:r>
      <w:proofErr w:type="spellEnd"/>
      <w:r>
        <w:t xml:space="preserve"> – ředitelkou organizace</w:t>
      </w:r>
    </w:p>
    <w:p w:rsidR="00DD7654" w:rsidRDefault="000D3473">
      <w:pPr>
        <w:pStyle w:val="Standard"/>
        <w:jc w:val="right"/>
      </w:pPr>
      <w:r>
        <w:t xml:space="preserve">                      </w:t>
      </w:r>
      <w:r>
        <w:t xml:space="preserve">                          (v textu této smlouvy dále jen „Poskytovatel“)</w:t>
      </w:r>
    </w:p>
    <w:p w:rsidR="00DD7654" w:rsidRDefault="000D3473">
      <w:pPr>
        <w:pStyle w:val="Standard"/>
      </w:pPr>
      <w:r>
        <w:t>v souladu se zákonem č. 108/2006 Sb., o sociálních službách tuto:</w:t>
      </w:r>
    </w:p>
    <w:p w:rsidR="00DD7654" w:rsidRDefault="00DD7654">
      <w:pPr>
        <w:pStyle w:val="Standard"/>
      </w:pPr>
    </w:p>
    <w:p w:rsidR="00DD7654" w:rsidRDefault="000D347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smlouvu o poskytování pečovatelské služby</w:t>
      </w:r>
    </w:p>
    <w:p w:rsidR="00DD7654" w:rsidRDefault="000D347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podle § 40 citovaného zákona</w:t>
      </w:r>
    </w:p>
    <w:p w:rsidR="00DD7654" w:rsidRDefault="000D3473">
      <w:pPr>
        <w:pStyle w:val="Standard"/>
        <w:jc w:val="right"/>
      </w:pPr>
      <w:r>
        <w:rPr>
          <w:b/>
          <w:bCs/>
        </w:rPr>
        <w:t xml:space="preserve"> </w:t>
      </w:r>
      <w:r>
        <w:t xml:space="preserve">(v textu této smlouvy dále jen </w:t>
      </w:r>
      <w:proofErr w:type="gramStart"/>
      <w:r>
        <w:t xml:space="preserve">„ </w:t>
      </w:r>
      <w:r>
        <w:t>Smlouva</w:t>
      </w:r>
      <w:proofErr w:type="gramEnd"/>
      <w:r>
        <w:t>“)</w:t>
      </w:r>
    </w:p>
    <w:p w:rsidR="00DD7654" w:rsidRDefault="00DD7654">
      <w:pPr>
        <w:pStyle w:val="Standard"/>
        <w:jc w:val="center"/>
        <w:rPr>
          <w:b/>
          <w:bCs/>
        </w:rPr>
      </w:pPr>
    </w:p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DD7654" w:rsidRDefault="000D3473">
      <w:pPr>
        <w:pStyle w:val="Standard"/>
        <w:jc w:val="both"/>
      </w:pPr>
      <w:r>
        <w:t xml:space="preserve"> „Dům pečovatelské služby se střediskem sociální pomoci v Žebráku, okr. Beroun, příspěvková organizace“ je samostatnou příspěvkovou organizací s právní subjektivitou, zřízenou za účelem poskytování sociálních služeb podle sh</w:t>
      </w:r>
      <w:r>
        <w:t>ora citovaného zákona. Pečovatelská služba je terénní, nebo ambulantní a je poskytována osobám, které mají sníženou soběstačnost z důvodu věku, chronického onemocnění nebo zdravotního postižení.</w:t>
      </w:r>
    </w:p>
    <w:p w:rsidR="00DD7654" w:rsidRDefault="00DD7654">
      <w:pPr>
        <w:pStyle w:val="Standard"/>
        <w:jc w:val="center"/>
        <w:rPr>
          <w:b/>
          <w:bCs/>
        </w:rPr>
      </w:pPr>
    </w:p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II.</w:t>
      </w:r>
    </w:p>
    <w:p w:rsidR="00DD7654" w:rsidRDefault="000D3473">
      <w:pPr>
        <w:pStyle w:val="Nadpis1"/>
      </w:pPr>
      <w:r>
        <w:t>Předmět smlouvy</w:t>
      </w:r>
    </w:p>
    <w:p w:rsidR="00DD7654" w:rsidRDefault="000D3473">
      <w:pPr>
        <w:pStyle w:val="Textbody"/>
      </w:pPr>
      <w:r>
        <w:t>Poskytovatel se na základě této smlouvy</w:t>
      </w:r>
      <w:r>
        <w:t xml:space="preserve"> zavazuje, že bude pro Uživatele za sjednanou úhradu a po stanovenou dobu poskytovat pečovatelskou službu.</w:t>
      </w:r>
    </w:p>
    <w:p w:rsidR="00DD7654" w:rsidRDefault="00DD7654">
      <w:pPr>
        <w:pStyle w:val="Standard"/>
        <w:jc w:val="center"/>
      </w:pPr>
      <w:bookmarkStart w:id="8" w:name="oscil"/>
    </w:p>
    <w:p w:rsidR="00DD7654" w:rsidRDefault="00DD7654">
      <w:pPr>
        <w:pStyle w:val="Standard"/>
        <w:jc w:val="center"/>
        <w:rPr>
          <w:b/>
          <w:bCs/>
        </w:rPr>
      </w:pPr>
    </w:p>
    <w:bookmarkEnd w:id="8"/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III.</w:t>
      </w:r>
    </w:p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Rozsah poskytování sociální služby</w:t>
      </w:r>
    </w:p>
    <w:p w:rsidR="00DD7654" w:rsidRDefault="000D3473">
      <w:pPr>
        <w:pStyle w:val="Standard"/>
      </w:pPr>
      <w:r>
        <w:rPr>
          <w:b/>
          <w:bCs/>
        </w:rPr>
        <w:t xml:space="preserve">1.  </w:t>
      </w:r>
      <w:r>
        <w:t xml:space="preserve">Pan/í </w:t>
      </w:r>
      <w:bookmarkStart w:id="9" w:name="prajm"/>
      <w:proofErr w:type="spellStart"/>
      <w:proofErr w:type="gramStart"/>
      <w:r>
        <w:t>xxxxx</w:t>
      </w:r>
      <w:bookmarkEnd w:id="9"/>
      <w:proofErr w:type="spellEnd"/>
      <w:r>
        <w:t xml:space="preserve">  má</w:t>
      </w:r>
      <w:proofErr w:type="gramEnd"/>
      <w:r>
        <w:t xml:space="preserve"> právo požádat</w:t>
      </w:r>
      <w:r>
        <w:rPr>
          <w:b/>
          <w:bCs/>
        </w:rPr>
        <w:t xml:space="preserve"> </w:t>
      </w:r>
      <w:r>
        <w:t>Poskytovatele o kterýkoliv úkon z těchto základních činností:</w:t>
      </w:r>
    </w:p>
    <w:p w:rsidR="00DD7654" w:rsidRDefault="000D3473">
      <w:pPr>
        <w:pStyle w:val="Standard"/>
        <w:numPr>
          <w:ilvl w:val="0"/>
          <w:numId w:val="23"/>
        </w:numPr>
      </w:pPr>
      <w:r>
        <w:t xml:space="preserve">pomoc při </w:t>
      </w:r>
      <w:r>
        <w:t>zvládání běžných úkonů péče o vlastní osobu</w:t>
      </w:r>
    </w:p>
    <w:p w:rsidR="00DD7654" w:rsidRDefault="000D3473">
      <w:pPr>
        <w:pStyle w:val="Standard"/>
        <w:numPr>
          <w:ilvl w:val="0"/>
          <w:numId w:val="19"/>
        </w:numPr>
      </w:pPr>
      <w:r>
        <w:t>pomoc při osobní hygieně nebo poskytnutí podmínek pro osobní hygienu</w:t>
      </w:r>
    </w:p>
    <w:p w:rsidR="00DD7654" w:rsidRDefault="000D3473">
      <w:pPr>
        <w:pStyle w:val="Standard"/>
        <w:numPr>
          <w:ilvl w:val="0"/>
          <w:numId w:val="19"/>
        </w:numPr>
      </w:pPr>
      <w:r>
        <w:t>poskytnutí stravy nebo pomoc při zajištění stravy</w:t>
      </w:r>
    </w:p>
    <w:p w:rsidR="00DD7654" w:rsidRDefault="000D3473">
      <w:pPr>
        <w:pStyle w:val="Standard"/>
        <w:numPr>
          <w:ilvl w:val="0"/>
          <w:numId w:val="19"/>
        </w:numPr>
      </w:pPr>
      <w:r>
        <w:t>pomoc při zajištění chodu domácnosti</w:t>
      </w:r>
    </w:p>
    <w:p w:rsidR="00DD7654" w:rsidRDefault="000D3473">
      <w:pPr>
        <w:pStyle w:val="Standard"/>
        <w:numPr>
          <w:ilvl w:val="0"/>
          <w:numId w:val="19"/>
        </w:numPr>
      </w:pPr>
      <w:r>
        <w:t>zprostředkování kontaktu se společenským prostředím</w:t>
      </w:r>
    </w:p>
    <w:p w:rsidR="00DD7654" w:rsidRDefault="00DD7654">
      <w:pPr>
        <w:pStyle w:val="Standard"/>
      </w:pPr>
    </w:p>
    <w:p w:rsidR="00DD7654" w:rsidRDefault="000D3473">
      <w:pPr>
        <w:pStyle w:val="Textbody"/>
        <w:jc w:val="left"/>
      </w:pPr>
      <w:r>
        <w:rPr>
          <w:b/>
          <w:bCs/>
        </w:rPr>
        <w:t>2.</w:t>
      </w:r>
      <w:r>
        <w:t xml:space="preserve"> Poskytovatel se zavazuje poskytovat Uživateli pečovatelskou službu v tomto časovém  </w:t>
      </w:r>
    </w:p>
    <w:p w:rsidR="00DD7654" w:rsidRDefault="000D3473">
      <w:pPr>
        <w:pStyle w:val="Textbody"/>
        <w:jc w:val="left"/>
      </w:pPr>
      <w:r>
        <w:t xml:space="preserve">    a věcném rozsahu: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260"/>
        <w:gridCol w:w="1035"/>
        <w:gridCol w:w="954"/>
      </w:tblGrid>
      <w:tr w:rsidR="00DD7654">
        <w:tblPrEx>
          <w:tblCellMar>
            <w:top w:w="0" w:type="dxa"/>
            <w:bottom w:w="0" w:type="dxa"/>
          </w:tblCellMar>
        </w:tblPrEx>
        <w:tc>
          <w:tcPr>
            <w:tcW w:w="58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654" w:rsidRDefault="00DD765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654" w:rsidRDefault="00DD765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654" w:rsidRDefault="00DD765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654" w:rsidRDefault="00DD7654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D7654" w:rsidRDefault="00DD7654">
      <w:pPr>
        <w:pStyle w:val="Textbody"/>
        <w:jc w:val="left"/>
      </w:pPr>
    </w:p>
    <w:p w:rsidR="00DD7654" w:rsidRDefault="00DD7654">
      <w:pPr>
        <w:pStyle w:val="Textbody"/>
      </w:pPr>
    </w:p>
    <w:p w:rsidR="00DD7654" w:rsidRDefault="000D3473">
      <w:pPr>
        <w:pStyle w:val="Standard"/>
      </w:pPr>
      <w:r>
        <w:rPr>
          <w:b/>
          <w:bCs/>
        </w:rPr>
        <w:t xml:space="preserve">3. </w:t>
      </w:r>
      <w:r>
        <w:t xml:space="preserve">Požadované úkony Uživatele a jejich četnost jsou blíže specifikovány v Žádosti k zavedení   služby a následně v Individuálním plánu. </w:t>
      </w:r>
      <w:r>
        <w:t>Individuální plán je pravidelně 1x za půl roku aktualizován, v případě potřeby dříve.</w:t>
      </w:r>
    </w:p>
    <w:p w:rsidR="00DD7654" w:rsidRDefault="000D3473">
      <w:pPr>
        <w:pStyle w:val="Standard"/>
      </w:pPr>
      <w:r>
        <w:rPr>
          <w:b/>
          <w:bCs/>
        </w:rPr>
        <w:t>4</w:t>
      </w:r>
      <w:r>
        <w:t>. Dohodnutý rozsah služeb může být v případě potřeby Uživatele změněn dodatkem k této Smlouvě.</w:t>
      </w:r>
    </w:p>
    <w:p w:rsidR="00DD7654" w:rsidRDefault="00DD7654">
      <w:pPr>
        <w:pStyle w:val="Textbody"/>
        <w:jc w:val="left"/>
        <w:rPr>
          <w:b/>
          <w:bCs/>
        </w:rPr>
      </w:pPr>
    </w:p>
    <w:p w:rsidR="00DD7654" w:rsidRDefault="000D3473">
      <w:pPr>
        <w:pStyle w:val="Standard"/>
        <w:jc w:val="center"/>
        <w:rPr>
          <w:b/>
          <w:bCs/>
        </w:rPr>
      </w:pPr>
      <w:r>
        <w:rPr>
          <w:b/>
          <w:bCs/>
        </w:rPr>
        <w:t>IV.</w:t>
      </w:r>
    </w:p>
    <w:p w:rsidR="00DD7654" w:rsidRDefault="000D3473">
      <w:pPr>
        <w:pStyle w:val="Nzev"/>
        <w:rPr>
          <w:sz w:val="24"/>
        </w:rPr>
      </w:pPr>
      <w:r>
        <w:rPr>
          <w:sz w:val="24"/>
        </w:rPr>
        <w:t>Místo a čas poskytování pečovatelské služby</w:t>
      </w:r>
    </w:p>
    <w:p w:rsidR="00DD7654" w:rsidRDefault="000D3473">
      <w:pPr>
        <w:pStyle w:val="Nzev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>Sjednané služby se pos</w:t>
      </w:r>
      <w:r>
        <w:rPr>
          <w:b w:val="0"/>
          <w:bCs w:val="0"/>
          <w:sz w:val="24"/>
        </w:rPr>
        <w:t>kytují v přirozeném prostředí Uživatelů na katastrálním území města Žebrák a na území všech smluvních obcí nebo ambulantně v zařízení Poskytovatele v jeho sídle.</w:t>
      </w:r>
    </w:p>
    <w:p w:rsidR="00DD7654" w:rsidRDefault="000D3473">
      <w:pPr>
        <w:pStyle w:val="Nzev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>Služby se poskytují po dobu platnosti dané Smlouvy v pracovních dnech, tj. v pondělí až pát</w:t>
      </w:r>
      <w:r>
        <w:rPr>
          <w:b w:val="0"/>
          <w:bCs w:val="0"/>
          <w:sz w:val="24"/>
        </w:rPr>
        <w:t>ek od 6.30 do 15.00 hodin. Pracovní doba je dále rozšířená (dle potřeb uživatelů) od pondělí do pátku od 15.00 do 19.00 hodin, v odůvodněných případech i o sobotách, nedělích a o svátcích (7-19 hodin).</w:t>
      </w:r>
    </w:p>
    <w:p w:rsidR="00DD7654" w:rsidRDefault="000D3473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V případě, že Uživatel nepožaduje poskytnutí služb</w:t>
      </w:r>
      <w:r>
        <w:rPr>
          <w:b w:val="0"/>
          <w:bCs w:val="0"/>
          <w:sz w:val="24"/>
        </w:rPr>
        <w:t>y ve sjednaný den, je povinen tuto skutečnost oznámit nejpozději den předem. Pokud tak neučiní, bude Uživateli účtován storno poplatek.</w:t>
      </w:r>
    </w:p>
    <w:p w:rsidR="00DD7654" w:rsidRDefault="00DD7654">
      <w:pPr>
        <w:pStyle w:val="Textbody"/>
        <w:jc w:val="center"/>
      </w:pP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V.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Výše úhrady a způsob jejího placení</w:t>
      </w:r>
    </w:p>
    <w:p w:rsidR="00DD7654" w:rsidRDefault="000D3473">
      <w:pPr>
        <w:pStyle w:val="Textbody"/>
        <w:numPr>
          <w:ilvl w:val="0"/>
          <w:numId w:val="24"/>
        </w:numPr>
      </w:pPr>
      <w:r>
        <w:t xml:space="preserve">Uživatel je povinen zaplatit úhradu za poskytnuté služby, které jsou </w:t>
      </w:r>
      <w:r>
        <w:t>uvedené na „Měsíčním přehledu provedených úkonů“, podle platných Úhrad za úkony Poskytovatele (příloha č. 1).</w:t>
      </w:r>
    </w:p>
    <w:p w:rsidR="00DD7654" w:rsidRDefault="000D3473">
      <w:pPr>
        <w:pStyle w:val="Textbody"/>
        <w:numPr>
          <w:ilvl w:val="0"/>
          <w:numId w:val="24"/>
        </w:numPr>
      </w:pPr>
      <w:r>
        <w:t xml:space="preserve">Poskytovatel je povinen </w:t>
      </w:r>
      <w:proofErr w:type="gramStart"/>
      <w:r>
        <w:t>předložit  Uživateli</w:t>
      </w:r>
      <w:proofErr w:type="gramEnd"/>
      <w:r>
        <w:t xml:space="preserve"> vyúčtování úhrady služeb za kalendářní měsíc, ve kterém byly poskytnuty,  nejpozději do 5. dne měsíce</w:t>
      </w:r>
      <w:r>
        <w:t xml:space="preserve"> následujícího.</w:t>
      </w:r>
    </w:p>
    <w:p w:rsidR="00DD7654" w:rsidRDefault="000D3473">
      <w:pPr>
        <w:pStyle w:val="Textbody"/>
        <w:numPr>
          <w:ilvl w:val="0"/>
          <w:numId w:val="24"/>
        </w:numPr>
      </w:pPr>
      <w:r>
        <w:t xml:space="preserve">Úhradu za poskytnuté služby provede Uživatel vždy po obdrženém </w:t>
      </w:r>
      <w:proofErr w:type="gramStart"/>
      <w:r>
        <w:t xml:space="preserve">vyúčtování,   </w:t>
      </w:r>
      <w:proofErr w:type="gramEnd"/>
      <w:r>
        <w:t xml:space="preserve">        nejpozději do 15. dne následujícího měsíce po měsíci, ve kterém byly služby vykonány.</w:t>
      </w:r>
    </w:p>
    <w:p w:rsidR="00DD7654" w:rsidRDefault="000D3473">
      <w:pPr>
        <w:pStyle w:val="Textbody"/>
        <w:numPr>
          <w:ilvl w:val="0"/>
          <w:numId w:val="24"/>
        </w:numPr>
      </w:pPr>
      <w:r>
        <w:t xml:space="preserve">Veškeré úhrady za služby </w:t>
      </w:r>
      <w:proofErr w:type="gramStart"/>
      <w:r>
        <w:t>Uživatel  platí</w:t>
      </w:r>
      <w:proofErr w:type="gramEnd"/>
      <w:r>
        <w:t xml:space="preserve"> v hotovosti proti pokladnímu</w:t>
      </w:r>
      <w:r>
        <w:t xml:space="preserve"> dokladu nebo po dohodě lze platbu provést převodem na účet organizace.</w:t>
      </w: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VI.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Ujednání o dodržování vnitřních pravidel</w:t>
      </w:r>
    </w:p>
    <w:p w:rsidR="00DD7654" w:rsidRDefault="000D3473">
      <w:pPr>
        <w:pStyle w:val="Textbody"/>
      </w:pPr>
      <w:r>
        <w:t>Uživatel prohlašuje, že byl seznámen s Vnitřními pravidly Poskytovatele (příloha č. 2).</w:t>
      </w:r>
    </w:p>
    <w:p w:rsidR="00DD7654" w:rsidRDefault="00DD7654">
      <w:pPr>
        <w:pStyle w:val="Textbody"/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VII.</w:t>
      </w:r>
    </w:p>
    <w:p w:rsidR="00DD7654" w:rsidRDefault="000D3473">
      <w:pPr>
        <w:pStyle w:val="Textbody"/>
        <w:jc w:val="center"/>
        <w:rPr>
          <w:b/>
          <w:bCs/>
        </w:rPr>
      </w:pPr>
      <w:proofErr w:type="gramStart"/>
      <w:r>
        <w:rPr>
          <w:b/>
          <w:bCs/>
        </w:rPr>
        <w:t>Práva  a</w:t>
      </w:r>
      <w:proofErr w:type="gramEnd"/>
      <w:r>
        <w:rPr>
          <w:b/>
          <w:bCs/>
        </w:rPr>
        <w:t xml:space="preserve"> povinnosti Uživatele</w:t>
      </w:r>
    </w:p>
    <w:p w:rsidR="00DD7654" w:rsidRDefault="000D3473">
      <w:pPr>
        <w:pStyle w:val="Textbody"/>
        <w:numPr>
          <w:ilvl w:val="0"/>
          <w:numId w:val="25"/>
        </w:numPr>
      </w:pPr>
      <w:r>
        <w:t>Uživatel je p</w:t>
      </w:r>
      <w:r>
        <w:t xml:space="preserve">ovinen poskytnout Poskytovateli při výkonu jeho povinností </w:t>
      </w:r>
      <w:proofErr w:type="gramStart"/>
      <w:r>
        <w:t>nezbytnou  součinnost</w:t>
      </w:r>
      <w:proofErr w:type="gramEnd"/>
      <w:r>
        <w:t xml:space="preserve"> zejména :</w:t>
      </w:r>
    </w:p>
    <w:p w:rsidR="00DD7654" w:rsidRDefault="000D3473">
      <w:pPr>
        <w:pStyle w:val="Textbody"/>
        <w:numPr>
          <w:ilvl w:val="0"/>
          <w:numId w:val="26"/>
        </w:numPr>
      </w:pPr>
      <w:r>
        <w:t>včas oznamovat požadavky na služby</w:t>
      </w:r>
    </w:p>
    <w:p w:rsidR="00DD7654" w:rsidRDefault="000D3473">
      <w:pPr>
        <w:pStyle w:val="Textbody"/>
        <w:numPr>
          <w:ilvl w:val="0"/>
          <w:numId w:val="11"/>
        </w:numPr>
      </w:pPr>
      <w:r>
        <w:t>pro poskytnutí služby ve vlastní domácnosti poskytovat potřebné prostředky a vytvořit podmínky pro možný výkon služby</w:t>
      </w:r>
    </w:p>
    <w:p w:rsidR="00DD7654" w:rsidRDefault="000D3473">
      <w:pPr>
        <w:pStyle w:val="Textbody"/>
        <w:numPr>
          <w:ilvl w:val="0"/>
          <w:numId w:val="20"/>
        </w:numPr>
      </w:pPr>
      <w:r>
        <w:t xml:space="preserve">Uživatel je </w:t>
      </w:r>
      <w:r>
        <w:t>oprávněn vyjádřit svou nespokojenost s poskytnutím služby nebo podat stížnost na jednání Poskytovatele podle Přílohy č. 3.</w:t>
      </w:r>
    </w:p>
    <w:p w:rsidR="00DD7654" w:rsidRDefault="000D3473">
      <w:pPr>
        <w:pStyle w:val="Textbody"/>
        <w:numPr>
          <w:ilvl w:val="0"/>
          <w:numId w:val="20"/>
        </w:numPr>
      </w:pPr>
      <w:r>
        <w:t>Uživatel je oprávněn kdykoliv nahlédnout do dokumentace, která je uložena v osobním spise.</w:t>
      </w: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VIII.</w:t>
      </w:r>
    </w:p>
    <w:p w:rsidR="00DD7654" w:rsidRDefault="000D3473">
      <w:pPr>
        <w:pStyle w:val="Textbody"/>
        <w:ind w:left="360"/>
        <w:jc w:val="center"/>
        <w:rPr>
          <w:b/>
          <w:bCs/>
        </w:rPr>
      </w:pPr>
      <w:r>
        <w:rPr>
          <w:b/>
          <w:bCs/>
        </w:rPr>
        <w:t>Práva a povinnosti Poskytovatele</w:t>
      </w:r>
    </w:p>
    <w:p w:rsidR="00DD7654" w:rsidRDefault="000D3473">
      <w:pPr>
        <w:pStyle w:val="Textbody"/>
        <w:numPr>
          <w:ilvl w:val="0"/>
          <w:numId w:val="27"/>
        </w:numPr>
      </w:pPr>
      <w:r>
        <w:lastRenderedPageBreak/>
        <w:t>P</w:t>
      </w:r>
      <w:r>
        <w:t>oskytovatel je oprávněn poskytnout informace vztahující se k průběhu poskytování služby pouze tomu, komu dal Uživatel souhlas s nahlížením do spisu.</w:t>
      </w:r>
    </w:p>
    <w:p w:rsidR="00DD7654" w:rsidRDefault="000D3473">
      <w:pPr>
        <w:pStyle w:val="Textbody"/>
        <w:numPr>
          <w:ilvl w:val="0"/>
          <w:numId w:val="18"/>
        </w:numPr>
      </w:pPr>
      <w:r>
        <w:t>Poskytovatel se zavazuje zachovávat mlčenlivost v souladu s nařízením GDPR.</w:t>
      </w: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IX.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Výpovědní důvody a </w:t>
      </w:r>
      <w:r>
        <w:rPr>
          <w:b/>
          <w:bCs/>
        </w:rPr>
        <w:t>výpovědní lhůty</w:t>
      </w:r>
    </w:p>
    <w:p w:rsidR="00DD7654" w:rsidRDefault="000D3473">
      <w:pPr>
        <w:pStyle w:val="Textbody"/>
        <w:numPr>
          <w:ilvl w:val="0"/>
          <w:numId w:val="28"/>
        </w:numPr>
        <w:jc w:val="left"/>
      </w:pPr>
      <w:r>
        <w:t>Uživatel může Smlouvu vypovědět bez udání důvodu, výpovědní lhůta pro výpověď danou osobou činí 5 dní.</w:t>
      </w:r>
    </w:p>
    <w:p w:rsidR="00DD7654" w:rsidRDefault="000D3473">
      <w:pPr>
        <w:pStyle w:val="Textbody"/>
        <w:numPr>
          <w:ilvl w:val="0"/>
          <w:numId w:val="8"/>
        </w:numPr>
        <w:jc w:val="left"/>
      </w:pPr>
      <w:r>
        <w:t>Poskytovatel může smlouvu vypovědět pouze z těchto důvodů:</w:t>
      </w:r>
    </w:p>
    <w:p w:rsidR="00DD7654" w:rsidRDefault="000D3473">
      <w:pPr>
        <w:pStyle w:val="Textbody"/>
        <w:numPr>
          <w:ilvl w:val="1"/>
          <w:numId w:val="8"/>
        </w:numPr>
      </w:pPr>
      <w:r>
        <w:t>jestliže Uživatel hrubě porušuje své povinnosti vyplývající ze Smlouvy. Za hru</w:t>
      </w:r>
      <w:r>
        <w:t xml:space="preserve">bé  </w:t>
      </w:r>
    </w:p>
    <w:p w:rsidR="00DD7654" w:rsidRDefault="000D3473">
      <w:pPr>
        <w:pStyle w:val="Textbody"/>
        <w:ind w:left="1140"/>
      </w:pPr>
      <w:r>
        <w:t>porušení se považuje zejména neplacení úhrady za poskytnuté služby, a to za dobu delší než 1 měsíc od obdržení vyúčtování</w:t>
      </w:r>
    </w:p>
    <w:p w:rsidR="00DD7654" w:rsidRDefault="000D3473">
      <w:pPr>
        <w:pStyle w:val="Textbody"/>
        <w:numPr>
          <w:ilvl w:val="1"/>
          <w:numId w:val="8"/>
        </w:numPr>
      </w:pPr>
      <w:r>
        <w:t xml:space="preserve">jestliže Uživatel i po opětovném napomenutí hrubě poruší povinnosti vyplývající z Vnitřních pravidel Poskytovatele pro </w:t>
      </w:r>
      <w:r>
        <w:t>poskytování služby</w:t>
      </w:r>
    </w:p>
    <w:p w:rsidR="00DD7654" w:rsidRDefault="000D3473">
      <w:pPr>
        <w:pStyle w:val="Textbody"/>
        <w:numPr>
          <w:ilvl w:val="1"/>
          <w:numId w:val="8"/>
        </w:numPr>
      </w:pPr>
      <w:r>
        <w:t>jestliže se Uživatel chová k pracovníkům Poskytovatele způsobem, jehož záměr nebo důsledek vede ke snížení důstojnosti fyzické osoby nebo k vytváření nepřátelského, ponižujícího nebo zneklidňujícího prostředí.</w:t>
      </w:r>
    </w:p>
    <w:p w:rsidR="00DD7654" w:rsidRDefault="000D3473">
      <w:pPr>
        <w:pStyle w:val="Textbody"/>
        <w:numPr>
          <w:ilvl w:val="1"/>
          <w:numId w:val="8"/>
        </w:numPr>
      </w:pPr>
      <w:r>
        <w:t xml:space="preserve">v případě ohrožení zdraví </w:t>
      </w:r>
      <w:r>
        <w:t xml:space="preserve">nebo </w:t>
      </w:r>
      <w:proofErr w:type="gramStart"/>
      <w:r>
        <w:t>bezpečnosti  pracovníka</w:t>
      </w:r>
      <w:proofErr w:type="gramEnd"/>
      <w:r>
        <w:t xml:space="preserve"> Uživatelem či domácími zvířaty.</w:t>
      </w:r>
    </w:p>
    <w:p w:rsidR="00DD7654" w:rsidRDefault="000D3473">
      <w:pPr>
        <w:pStyle w:val="Textbody"/>
        <w:numPr>
          <w:ilvl w:val="1"/>
          <w:numId w:val="8"/>
        </w:numPr>
      </w:pPr>
      <w:r>
        <w:t>pokud Uživatel nevyužívá služeb Poskytovatele po dobu 3 měsíců.</w:t>
      </w:r>
    </w:p>
    <w:p w:rsidR="00DD7654" w:rsidRDefault="000D3473">
      <w:pPr>
        <w:pStyle w:val="Textbody"/>
        <w:numPr>
          <w:ilvl w:val="0"/>
          <w:numId w:val="8"/>
        </w:numPr>
        <w:jc w:val="left"/>
      </w:pPr>
      <w:r>
        <w:t xml:space="preserve">Výpovědní lhůta pro výpověď danou Poskytovatelem je 1 měsíc a počíná běžet prvním  </w:t>
      </w:r>
    </w:p>
    <w:p w:rsidR="00DD7654" w:rsidRDefault="000D3473">
      <w:pPr>
        <w:pStyle w:val="Textbody"/>
        <w:ind w:left="420"/>
        <w:jc w:val="left"/>
      </w:pPr>
      <w:r>
        <w:t>dnem následujícím po dni, v němž byla výpověď</w:t>
      </w:r>
      <w:r>
        <w:t xml:space="preserve"> Uživateli doručena a končí uplynutím posledního dne příslušného kalendářního měsíce.</w:t>
      </w:r>
    </w:p>
    <w:p w:rsidR="00DD7654" w:rsidRDefault="000D3473">
      <w:pPr>
        <w:pStyle w:val="Textbody"/>
        <w:numPr>
          <w:ilvl w:val="0"/>
          <w:numId w:val="8"/>
        </w:numPr>
        <w:jc w:val="left"/>
      </w:pPr>
      <w:r>
        <w:t>Uživatel i Poskytovatel se zavazují, že v případě ukončení poskytované služby vzájemně</w:t>
      </w:r>
    </w:p>
    <w:p w:rsidR="00DD7654" w:rsidRDefault="000D3473">
      <w:pPr>
        <w:pStyle w:val="Textbody"/>
        <w:ind w:left="420"/>
        <w:jc w:val="left"/>
      </w:pPr>
      <w:r>
        <w:t xml:space="preserve">vyrovnají své pohledávky.  </w:t>
      </w: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X.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Doba platnosti smlouvy</w:t>
      </w:r>
    </w:p>
    <w:p w:rsidR="00DD7654" w:rsidRDefault="000D3473">
      <w:pPr>
        <w:pStyle w:val="Textbody"/>
        <w:numPr>
          <w:ilvl w:val="0"/>
          <w:numId w:val="29"/>
        </w:numPr>
        <w:jc w:val="left"/>
      </w:pPr>
      <w:r>
        <w:t xml:space="preserve">Smlouva nabývá platnosti a </w:t>
      </w:r>
      <w:r>
        <w:t xml:space="preserve">účinnosti okamžikem jejího podpisu oběma smluvními   </w:t>
      </w:r>
    </w:p>
    <w:p w:rsidR="00DD7654" w:rsidRDefault="000D3473">
      <w:pPr>
        <w:pStyle w:val="Textbody"/>
        <w:ind w:left="480"/>
        <w:jc w:val="left"/>
      </w:pPr>
      <w:r>
        <w:t>stranami.</w:t>
      </w:r>
    </w:p>
    <w:p w:rsidR="00DD7654" w:rsidRDefault="000D3473">
      <w:pPr>
        <w:pStyle w:val="Textbody"/>
        <w:numPr>
          <w:ilvl w:val="0"/>
          <w:numId w:val="13"/>
        </w:numPr>
        <w:jc w:val="left"/>
      </w:pPr>
      <w:r>
        <w:t>Doba platnosti a účinnosti Smlouvy je sjednána od okamžiku jejího podpisu oběma</w:t>
      </w:r>
    </w:p>
    <w:p w:rsidR="00DD7654" w:rsidRDefault="000D3473">
      <w:pPr>
        <w:pStyle w:val="Textbody"/>
        <w:ind w:left="480"/>
        <w:jc w:val="left"/>
      </w:pPr>
      <w:r>
        <w:t xml:space="preserve">smluvními stranami na dobu neurčitou. Pokud není tato Smlouva využívána po dobu 6 měsíců, její platnost </w:t>
      </w:r>
      <w:r>
        <w:t>uplynutím uvedené doby, bez dalšího upozornění, zaniká.</w:t>
      </w:r>
    </w:p>
    <w:p w:rsidR="00DD7654" w:rsidRDefault="000D3473">
      <w:pPr>
        <w:pStyle w:val="Textbody"/>
        <w:numPr>
          <w:ilvl w:val="0"/>
          <w:numId w:val="13"/>
        </w:numPr>
        <w:jc w:val="left"/>
      </w:pPr>
      <w:r>
        <w:t>Uživatel nemůže práva z této Smlouvy postoupit na nikoho jiného.</w:t>
      </w: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DD7654">
      <w:pPr>
        <w:pStyle w:val="Textbody"/>
        <w:jc w:val="center"/>
        <w:rPr>
          <w:b/>
          <w:bCs/>
        </w:rPr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XI.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Souhlas ke shromažďování a zpracování osobních údajů</w:t>
      </w:r>
    </w:p>
    <w:p w:rsidR="00DD7654" w:rsidRDefault="000D3473">
      <w:pPr>
        <w:pStyle w:val="Textbody"/>
        <w:numPr>
          <w:ilvl w:val="0"/>
          <w:numId w:val="30"/>
        </w:numPr>
      </w:pPr>
      <w:r>
        <w:t>Uživatel podpisem této Smlouvy vyjadřuje svůj souhlas ke zpracování osobníc</w:t>
      </w:r>
      <w:r>
        <w:t>h údajů, včetně rodného čísla, které jsou zaznamenávány v souvislosti s poskytováním služby.</w:t>
      </w:r>
    </w:p>
    <w:p w:rsidR="00DD7654" w:rsidRDefault="00DD7654">
      <w:pPr>
        <w:pStyle w:val="Textbody"/>
      </w:pP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XII.</w:t>
      </w:r>
    </w:p>
    <w:p w:rsidR="00DD7654" w:rsidRDefault="000D3473">
      <w:pPr>
        <w:pStyle w:val="Textbody"/>
        <w:jc w:val="center"/>
        <w:rPr>
          <w:b/>
          <w:bCs/>
        </w:rPr>
      </w:pPr>
      <w:r>
        <w:rPr>
          <w:b/>
          <w:bCs/>
        </w:rPr>
        <w:t>Přílohy</w:t>
      </w:r>
    </w:p>
    <w:p w:rsidR="00DD7654" w:rsidRDefault="000D3473">
      <w:pPr>
        <w:pStyle w:val="Textbody"/>
        <w:jc w:val="left"/>
      </w:pPr>
      <w:r>
        <w:t>Nedílnou součástí Smlouvy jsou přílohy. S jejich obsahem je Uživatel seznámen před zahájením poskytované služby. Jedná se o:</w:t>
      </w:r>
    </w:p>
    <w:p w:rsidR="00DD7654" w:rsidRDefault="000D3473">
      <w:pPr>
        <w:pStyle w:val="Textbody"/>
        <w:numPr>
          <w:ilvl w:val="0"/>
          <w:numId w:val="31"/>
        </w:numPr>
        <w:jc w:val="left"/>
      </w:pPr>
      <w:r>
        <w:t>Úhrady za úkony služeb P</w:t>
      </w:r>
      <w:r>
        <w:t>oskytovatele</w:t>
      </w:r>
    </w:p>
    <w:p w:rsidR="00DD7654" w:rsidRDefault="000D3473">
      <w:pPr>
        <w:pStyle w:val="Textbody"/>
        <w:numPr>
          <w:ilvl w:val="0"/>
          <w:numId w:val="6"/>
        </w:numPr>
        <w:jc w:val="left"/>
      </w:pPr>
      <w:r>
        <w:t>Vnitřní pravidla Poskytovatele</w:t>
      </w:r>
    </w:p>
    <w:p w:rsidR="00DD7654" w:rsidRDefault="000D3473">
      <w:pPr>
        <w:pStyle w:val="Textbody"/>
        <w:numPr>
          <w:ilvl w:val="0"/>
          <w:numId w:val="6"/>
        </w:numPr>
      </w:pPr>
      <w:r>
        <w:t>Vyřizování stížností na kvalitu nebo způsob poskytování sociálních služeb.</w:t>
      </w:r>
    </w:p>
    <w:p w:rsidR="00DD7654" w:rsidRDefault="00DD7654">
      <w:pPr>
        <w:pStyle w:val="Textbody"/>
        <w:ind w:left="360"/>
        <w:jc w:val="center"/>
        <w:rPr>
          <w:b/>
          <w:bCs/>
        </w:rPr>
      </w:pPr>
    </w:p>
    <w:p w:rsidR="00DD7654" w:rsidRDefault="000D3473">
      <w:pPr>
        <w:pStyle w:val="Textbody"/>
        <w:ind w:left="360"/>
        <w:jc w:val="center"/>
        <w:rPr>
          <w:b/>
          <w:bCs/>
        </w:rPr>
      </w:pPr>
      <w:r>
        <w:rPr>
          <w:b/>
          <w:bCs/>
        </w:rPr>
        <w:t>XIII.</w:t>
      </w:r>
    </w:p>
    <w:p w:rsidR="00DD7654" w:rsidRDefault="000D3473">
      <w:pPr>
        <w:pStyle w:val="Textbody"/>
        <w:ind w:left="360"/>
        <w:jc w:val="center"/>
        <w:rPr>
          <w:b/>
          <w:bCs/>
        </w:rPr>
      </w:pPr>
      <w:r>
        <w:rPr>
          <w:b/>
          <w:bCs/>
        </w:rPr>
        <w:lastRenderedPageBreak/>
        <w:t>Závěrečná ustanovení</w:t>
      </w:r>
    </w:p>
    <w:p w:rsidR="00DD7654" w:rsidRDefault="000D3473">
      <w:pPr>
        <w:pStyle w:val="Textbody"/>
        <w:numPr>
          <w:ilvl w:val="0"/>
          <w:numId w:val="32"/>
        </w:numPr>
      </w:pPr>
      <w:r>
        <w:t>Smlouva je vyhotovena ve dvou exemplářích s platností originálu, pro každou smluvní</w:t>
      </w:r>
    </w:p>
    <w:p w:rsidR="00DD7654" w:rsidRDefault="000D3473">
      <w:pPr>
        <w:pStyle w:val="Textbody"/>
        <w:ind w:left="720"/>
      </w:pPr>
      <w:r>
        <w:t>stranu jedno vyhotovení.</w:t>
      </w:r>
    </w:p>
    <w:p w:rsidR="00DD7654" w:rsidRDefault="000D3473">
      <w:pPr>
        <w:pStyle w:val="Textbody"/>
        <w:numPr>
          <w:ilvl w:val="0"/>
          <w:numId w:val="22"/>
        </w:numPr>
      </w:pPr>
      <w:r>
        <w:t>Smlouva může být měněna, nebo zrušena pouze písemně.</w:t>
      </w:r>
    </w:p>
    <w:p w:rsidR="00DD7654" w:rsidRDefault="000D3473">
      <w:pPr>
        <w:pStyle w:val="Textbody"/>
        <w:numPr>
          <w:ilvl w:val="0"/>
          <w:numId w:val="22"/>
        </w:numPr>
      </w:pPr>
      <w:r>
        <w:t>Při ukončení Smlouvy musí být vráceny všechny pomůcky zapůjčené Poskytovatelem.</w:t>
      </w:r>
    </w:p>
    <w:p w:rsidR="00DD7654" w:rsidRDefault="000D3473">
      <w:pPr>
        <w:pStyle w:val="Textbody"/>
        <w:numPr>
          <w:ilvl w:val="0"/>
          <w:numId w:val="22"/>
        </w:numPr>
      </w:pPr>
      <w:r>
        <w:t xml:space="preserve">Smluvní strany prohlašují, že Smlouvu přečetly, jejímu obsahu rozumí a s jejím obsahem úplně a bezvýhradně </w:t>
      </w:r>
      <w:r>
        <w:t>souhlasí, což stvrzují svými vlastnoručními podpisy.</w:t>
      </w: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0D3473">
      <w:pPr>
        <w:pStyle w:val="Textbody"/>
      </w:pPr>
      <w:r>
        <w:t>V Žebráku, dne</w:t>
      </w:r>
      <w:bookmarkStart w:id="10" w:name="rozhodnuti_drozhodnuti"/>
      <w:bookmarkEnd w:id="10"/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0D3473">
      <w:pPr>
        <w:pStyle w:val="Textbody"/>
      </w:pPr>
      <w:r>
        <w:t xml:space="preserve">              …………………………………                              ………………………………</w:t>
      </w:r>
    </w:p>
    <w:p w:rsidR="00DD7654" w:rsidRDefault="000D3473">
      <w:pPr>
        <w:pStyle w:val="Textbody"/>
      </w:pPr>
      <w:r>
        <w:t xml:space="preserve">                     podpis Uživatele                                                           podpis Posk</w:t>
      </w:r>
      <w:r>
        <w:t>ytovatele</w:t>
      </w: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  <w:jc w:val="left"/>
      </w:pPr>
    </w:p>
    <w:p w:rsidR="00DD7654" w:rsidRDefault="00DD7654">
      <w:pPr>
        <w:pStyle w:val="Textbody"/>
        <w:jc w:val="left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p w:rsidR="00DD7654" w:rsidRDefault="00DD7654">
      <w:pPr>
        <w:pStyle w:val="Textbody"/>
      </w:pPr>
    </w:p>
    <w:sectPr w:rsidR="00DD7654">
      <w:headerReference w:type="default" r:id="rId7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73" w:rsidRDefault="000D3473">
      <w:r>
        <w:separator/>
      </w:r>
    </w:p>
  </w:endnote>
  <w:endnote w:type="continuationSeparator" w:id="0">
    <w:p w:rsidR="000D3473" w:rsidRDefault="000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73" w:rsidRDefault="000D3473">
      <w:r>
        <w:rPr>
          <w:color w:val="000000"/>
        </w:rPr>
        <w:separator/>
      </w:r>
    </w:p>
  </w:footnote>
  <w:footnote w:type="continuationSeparator" w:id="0">
    <w:p w:rsidR="000D3473" w:rsidRDefault="000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9" w:rsidRDefault="000D3473">
    <w:pPr>
      <w:pStyle w:val="Zhlav"/>
      <w:jc w:val="center"/>
    </w:pP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CBB"/>
    <w:multiLevelType w:val="multilevel"/>
    <w:tmpl w:val="9D8A5C7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0B38247D"/>
    <w:multiLevelType w:val="multilevel"/>
    <w:tmpl w:val="FE081AE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585C58"/>
    <w:multiLevelType w:val="multilevel"/>
    <w:tmpl w:val="C1A44328"/>
    <w:styleLink w:val="WW8Num4"/>
    <w:lvl w:ilvl="0">
      <w:start w:val="3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3" w15:restartNumberingAfterBreak="0">
    <w:nsid w:val="138F7CBE"/>
    <w:multiLevelType w:val="multilevel"/>
    <w:tmpl w:val="CCB4B54C"/>
    <w:styleLink w:val="WW8Num14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 w15:restartNumberingAfterBreak="0">
    <w:nsid w:val="18791E98"/>
    <w:multiLevelType w:val="multilevel"/>
    <w:tmpl w:val="E03633E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" w15:restartNumberingAfterBreak="0">
    <w:nsid w:val="1A4C0094"/>
    <w:multiLevelType w:val="multilevel"/>
    <w:tmpl w:val="D4B0E0E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6" w15:restartNumberingAfterBreak="0">
    <w:nsid w:val="1F9B2C74"/>
    <w:multiLevelType w:val="multilevel"/>
    <w:tmpl w:val="18AE1CA8"/>
    <w:styleLink w:val="WW8Num1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2BFA4563"/>
    <w:multiLevelType w:val="multilevel"/>
    <w:tmpl w:val="31E0C6A8"/>
    <w:styleLink w:val="WW8Num1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8" w15:restartNumberingAfterBreak="0">
    <w:nsid w:val="2ED6767A"/>
    <w:multiLevelType w:val="multilevel"/>
    <w:tmpl w:val="0DA0020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335C1DBC"/>
    <w:multiLevelType w:val="multilevel"/>
    <w:tmpl w:val="CC741D7A"/>
    <w:styleLink w:val="WW8Num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402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6180"/>
      </w:pPr>
    </w:lvl>
  </w:abstractNum>
  <w:abstractNum w:abstractNumId="10" w15:restartNumberingAfterBreak="0">
    <w:nsid w:val="33713D24"/>
    <w:multiLevelType w:val="multilevel"/>
    <w:tmpl w:val="8884A134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49E92C2A"/>
    <w:multiLevelType w:val="multilevel"/>
    <w:tmpl w:val="18720EF6"/>
    <w:styleLink w:val="WW8Num21"/>
    <w:lvl w:ilvl="0">
      <w:start w:val="1"/>
      <w:numFmt w:val="lowerRoman"/>
      <w:lvlText w:val="%1."/>
      <w:lvlJc w:val="right"/>
      <w:pPr>
        <w:ind w:left="2580" w:hanging="258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25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474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6900"/>
      </w:pPr>
    </w:lvl>
  </w:abstractNum>
  <w:abstractNum w:abstractNumId="12" w15:restartNumberingAfterBreak="0">
    <w:nsid w:val="4BCB5F12"/>
    <w:multiLevelType w:val="multilevel"/>
    <w:tmpl w:val="E3281A06"/>
    <w:styleLink w:val="WW8Num19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9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414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6300"/>
      </w:pPr>
    </w:lvl>
  </w:abstractNum>
  <w:abstractNum w:abstractNumId="13" w15:restartNumberingAfterBreak="0">
    <w:nsid w:val="4DB71873"/>
    <w:multiLevelType w:val="multilevel"/>
    <w:tmpl w:val="531240E2"/>
    <w:styleLink w:val="WW8Num17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92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40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6240"/>
      </w:pPr>
    </w:lvl>
  </w:abstractNum>
  <w:abstractNum w:abstractNumId="14" w15:restartNumberingAfterBreak="0">
    <w:nsid w:val="4FBC26F1"/>
    <w:multiLevelType w:val="multilevel"/>
    <w:tmpl w:val="66B6D7D4"/>
    <w:styleLink w:val="WW8Num2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50760782"/>
    <w:multiLevelType w:val="multilevel"/>
    <w:tmpl w:val="4F087B3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57982F70"/>
    <w:multiLevelType w:val="multilevel"/>
    <w:tmpl w:val="172AED04"/>
    <w:styleLink w:val="WW8Num15"/>
    <w:lvl w:ilvl="0">
      <w:start w:val="1"/>
      <w:numFmt w:val="decimal"/>
      <w:lvlText w:val="%1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92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40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6240"/>
      </w:pPr>
    </w:lvl>
  </w:abstractNum>
  <w:abstractNum w:abstractNumId="17" w15:restartNumberingAfterBreak="0">
    <w:nsid w:val="57A04E29"/>
    <w:multiLevelType w:val="multilevel"/>
    <w:tmpl w:val="615C9FDC"/>
    <w:styleLink w:val="WW8Num11"/>
    <w:lvl w:ilvl="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18" w15:restartNumberingAfterBreak="0">
    <w:nsid w:val="60834241"/>
    <w:multiLevelType w:val="multilevel"/>
    <w:tmpl w:val="D5FA96D2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365C3B"/>
    <w:multiLevelType w:val="multilevel"/>
    <w:tmpl w:val="2F7AA66C"/>
    <w:styleLink w:val="WW8Num2"/>
    <w:lvl w:ilvl="0">
      <w:start w:val="3"/>
      <w:numFmt w:val="decimal"/>
      <w:lvlText w:val="%1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20" w15:restartNumberingAfterBreak="0">
    <w:nsid w:val="722E154F"/>
    <w:multiLevelType w:val="multilevel"/>
    <w:tmpl w:val="60F04734"/>
    <w:styleLink w:val="WW8Num5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92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40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6240"/>
      </w:pPr>
    </w:lvl>
  </w:abstractNum>
  <w:abstractNum w:abstractNumId="21" w15:restartNumberingAfterBreak="0">
    <w:nsid w:val="758E0A4B"/>
    <w:multiLevelType w:val="multilevel"/>
    <w:tmpl w:val="073E3B16"/>
    <w:styleLink w:val="WW8Num3"/>
    <w:lvl w:ilvl="0">
      <w:start w:val="1"/>
      <w:numFmt w:val="lowerRoman"/>
      <w:lvlText w:val="%1."/>
      <w:lvlJc w:val="right"/>
      <w:pPr>
        <w:ind w:left="2340" w:hanging="2340"/>
      </w:p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2" w15:restartNumberingAfterBreak="0">
    <w:nsid w:val="762126D9"/>
    <w:multiLevelType w:val="multilevel"/>
    <w:tmpl w:val="2E04B318"/>
    <w:styleLink w:val="WW8Num13"/>
    <w:lvl w:ilvl="0">
      <w:start w:val="1"/>
      <w:numFmt w:val="decimal"/>
      <w:lvlText w:val="%1."/>
      <w:lvlJc w:val="left"/>
      <w:pPr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92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40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6240"/>
      </w:pPr>
    </w:lvl>
  </w:abstractNum>
  <w:abstractNum w:abstractNumId="23" w15:restartNumberingAfterBreak="0">
    <w:nsid w:val="77154215"/>
    <w:multiLevelType w:val="multilevel"/>
    <w:tmpl w:val="AFCCB61C"/>
    <w:styleLink w:val="WW8Num1"/>
    <w:lvl w:ilvl="0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"/>
  </w:num>
  <w:num w:numId="5">
    <w:abstractNumId w:val="20"/>
  </w:num>
  <w:num w:numId="6">
    <w:abstractNumId w:val="0"/>
  </w:num>
  <w:num w:numId="7">
    <w:abstractNumId w:val="18"/>
  </w:num>
  <w:num w:numId="8">
    <w:abstractNumId w:val="9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22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15"/>
  </w:num>
  <w:num w:numId="19">
    <w:abstractNumId w:val="12"/>
  </w:num>
  <w:num w:numId="20">
    <w:abstractNumId w:val="14"/>
  </w:num>
  <w:num w:numId="21">
    <w:abstractNumId w:val="11"/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5"/>
  </w:num>
  <w:num w:numId="25">
    <w:abstractNumId w:val="14"/>
    <w:lvlOverride w:ilvl="0">
      <w:startOverride w:val="1"/>
    </w:lvlOverride>
  </w:num>
  <w:num w:numId="26">
    <w:abstractNumId w:val="17"/>
    <w:lvlOverride w:ilvl="0"/>
  </w:num>
  <w:num w:numId="27">
    <w:abstractNumId w:val="15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</w:num>
  <w:num w:numId="3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654"/>
    <w:rsid w:val="000D3473"/>
    <w:rsid w:val="00891F29"/>
    <w:rsid w:val="00D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D8F5-FA71-4AE5-A34E-753F3CE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bCs/>
      <w:sz w:val="32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FootnoteSymbol">
    <w:name w:val="Footnote Symbol"/>
  </w:style>
  <w:style w:type="character" w:customStyle="1" w:styleId="NumberingSymbols">
    <w:name w:val="Numbering Symbols"/>
    <w:rPr>
      <w:b/>
      <w:bCs/>
    </w:rPr>
  </w:style>
  <w:style w:type="character" w:customStyle="1" w:styleId="EndnoteSymbol">
    <w:name w:val="Endnote Symbol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admin</dc:creator>
  <cp:lastModifiedBy>admin</cp:lastModifiedBy>
  <cp:revision>2</cp:revision>
  <dcterms:created xsi:type="dcterms:W3CDTF">2020-03-27T11:12:00Z</dcterms:created>
  <dcterms:modified xsi:type="dcterms:W3CDTF">2020-03-27T11:12:00Z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